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28AB9" w14:textId="77777777" w:rsidR="007F7FF5" w:rsidRDefault="007A086C">
      <w:r>
        <w:t>Dear</w:t>
      </w:r>
    </w:p>
    <w:p w14:paraId="0CA09774" w14:textId="50C6CB0B" w:rsidR="007A086C" w:rsidRDefault="00C93ADE">
      <w:r>
        <w:t>I am writing to urge you to</w:t>
      </w:r>
      <w:r w:rsidR="0054519F">
        <w:t xml:space="preserve"> actively oppose efforts to eliminate Fiscal Year 2016 (FY16) funding for the</w:t>
      </w:r>
      <w:r w:rsidR="00E11411">
        <w:t xml:space="preserve"> Labor, Health and Human Services, Education, and Related Agencies appropriations bill </w:t>
      </w:r>
      <w:r w:rsidR="007A086C">
        <w:t>for the</w:t>
      </w:r>
      <w:r w:rsidR="00E11411">
        <w:t xml:space="preserve"> Center for Disease Control and Prevention</w:t>
      </w:r>
      <w:r w:rsidR="005C14A9">
        <w:t>’</w:t>
      </w:r>
      <w:r w:rsidR="00E11411">
        <w:t>s</w:t>
      </w:r>
      <w:r w:rsidR="007A086C">
        <w:t xml:space="preserve"> Partners</w:t>
      </w:r>
      <w:r w:rsidR="00143C51">
        <w:t>hips to</w:t>
      </w:r>
      <w:r w:rsidR="007A086C">
        <w:t xml:space="preserve"> Improv</w:t>
      </w:r>
      <w:r w:rsidR="00143C51">
        <w:t>e</w:t>
      </w:r>
      <w:r w:rsidR="007A086C">
        <w:t xml:space="preserve"> Community Health (PICH) grant program</w:t>
      </w:r>
      <w:r w:rsidR="00A45510">
        <w:t xml:space="preserve">.  The </w:t>
      </w:r>
      <w:r w:rsidR="00773118">
        <w:t>Boston Public Health Commission</w:t>
      </w:r>
      <w:r w:rsidR="00A45510">
        <w:t xml:space="preserve"> is one of 39 current grantees under the PICH program</w:t>
      </w:r>
      <w:r w:rsidR="00E11411">
        <w:t>.</w:t>
      </w:r>
      <w:r w:rsidR="00CA2687">
        <w:t xml:space="preserve">  </w:t>
      </w:r>
      <w:r w:rsidR="00A45510">
        <w:t>Both the</w:t>
      </w:r>
      <w:r>
        <w:t xml:space="preserve"> House and Senate </w:t>
      </w:r>
      <w:r w:rsidR="00A45510">
        <w:t xml:space="preserve">FY16 </w:t>
      </w:r>
      <w:r w:rsidR="008D06AF">
        <w:t xml:space="preserve">Labor-HHS </w:t>
      </w:r>
      <w:r w:rsidR="00A45510">
        <w:t>bills</w:t>
      </w:r>
      <w:r>
        <w:t xml:space="preserve"> have eliminated the </w:t>
      </w:r>
      <w:r w:rsidR="00CA2687">
        <w:t>third</w:t>
      </w:r>
      <w:r>
        <w:t xml:space="preserve"> year of funding for this essential program.</w:t>
      </w:r>
      <w:r w:rsidR="00CA2687">
        <w:t xml:space="preserve">  </w:t>
      </w:r>
      <w:r w:rsidR="00832271">
        <w:t xml:space="preserve">I thank you for </w:t>
      </w:r>
      <w:r w:rsidR="0054519F">
        <w:t xml:space="preserve">your support in </w:t>
      </w:r>
      <w:r w:rsidR="00832271">
        <w:t>funding the</w:t>
      </w:r>
      <w:r w:rsidR="0054519F">
        <w:t xml:space="preserve"> first two years of the program</w:t>
      </w:r>
      <w:r w:rsidR="00CA2687">
        <w:t>,</w:t>
      </w:r>
      <w:r w:rsidR="00832271">
        <w:t xml:space="preserve"> and urge you to do </w:t>
      </w:r>
      <w:r w:rsidR="009D7E82">
        <w:t xml:space="preserve">so </w:t>
      </w:r>
      <w:r w:rsidR="00832271">
        <w:t xml:space="preserve">again so we can continue to improve the health of Bostonians and our fellow Americans who are also </w:t>
      </w:r>
      <w:r w:rsidR="00E11411">
        <w:t xml:space="preserve">benefiting from </w:t>
      </w:r>
      <w:r w:rsidR="00832271">
        <w:t>PICH.</w:t>
      </w:r>
    </w:p>
    <w:p w14:paraId="07DEF21E" w14:textId="2BF0DE17" w:rsidR="007A086C" w:rsidRDefault="007A086C">
      <w:r>
        <w:t xml:space="preserve">As a resident of the </w:t>
      </w:r>
      <w:r w:rsidRPr="00832271">
        <w:rPr>
          <w:color w:val="FF0000"/>
        </w:rPr>
        <w:t xml:space="preserve">BLANK </w:t>
      </w:r>
      <w:r w:rsidR="00CE7D26">
        <w:t xml:space="preserve">neighborhood of </w:t>
      </w:r>
      <w:r w:rsidR="00CE7D26">
        <w:rPr>
          <w:color w:val="FF0000"/>
        </w:rPr>
        <w:t>BLANK</w:t>
      </w:r>
      <w:r>
        <w:t xml:space="preserve">, every day I see the devastating effects of chronic diseases on my family and neighbors. </w:t>
      </w:r>
      <w:r w:rsidR="00CA2687">
        <w:t xml:space="preserve"> </w:t>
      </w:r>
      <w:r>
        <w:t xml:space="preserve">The PICH grant </w:t>
      </w:r>
      <w:r w:rsidR="0003424E">
        <w:t xml:space="preserve">enables </w:t>
      </w:r>
      <w:r w:rsidR="00E11411">
        <w:t xml:space="preserve">a multi-sector approach </w:t>
      </w:r>
      <w:r>
        <w:t xml:space="preserve">aimed at changing policies, systems, and environments </w:t>
      </w:r>
      <w:r w:rsidR="005C14A9">
        <w:t xml:space="preserve">of </w:t>
      </w:r>
      <w:r>
        <w:t xml:space="preserve">some of the </w:t>
      </w:r>
      <w:r w:rsidR="0003424E">
        <w:t>biggest</w:t>
      </w:r>
      <w:r w:rsidR="005C14A9">
        <w:t>, but preventable, factors</w:t>
      </w:r>
      <w:r>
        <w:t xml:space="preserve"> causing chronic diseases such as </w:t>
      </w:r>
      <w:r w:rsidR="005C14A9">
        <w:t>tobacco use, poor nutrition, and physical inactivity among others</w:t>
      </w:r>
      <w:r w:rsidR="0054519F">
        <w:t xml:space="preserve">.  </w:t>
      </w:r>
      <w:r w:rsidR="00A8242F">
        <w:t>Fully</w:t>
      </w:r>
      <w:r w:rsidR="005C14A9">
        <w:t>,</w:t>
      </w:r>
      <w:r w:rsidR="00A8242F">
        <w:t xml:space="preserve"> 75</w:t>
      </w:r>
      <w:r w:rsidR="00A45510">
        <w:t xml:space="preserve"> percent </w:t>
      </w:r>
      <w:r w:rsidR="00A8242F">
        <w:t xml:space="preserve">of Boston residents will </w:t>
      </w:r>
      <w:r w:rsidR="0003424E">
        <w:t>benefit from</w:t>
      </w:r>
      <w:r w:rsidR="00A8242F">
        <w:t xml:space="preserve"> these initiatives</w:t>
      </w:r>
      <w:r w:rsidR="00DF41B3">
        <w:t>, which in Boston we are calling, “</w:t>
      </w:r>
      <w:r w:rsidR="00DF41B3" w:rsidRPr="00DF41B3">
        <w:rPr>
          <w:i/>
        </w:rPr>
        <w:t>Let’s Get Healthy, Boston!</w:t>
      </w:r>
      <w:r w:rsidR="00A8242F">
        <w:t xml:space="preserve"> </w:t>
      </w:r>
      <w:r w:rsidR="00CA2687">
        <w:t xml:space="preserve"> </w:t>
      </w:r>
      <w:r>
        <w:t>Some of the</w:t>
      </w:r>
      <w:r w:rsidR="0003424E">
        <w:t xml:space="preserve"> evidence informed</w:t>
      </w:r>
      <w:r>
        <w:t xml:space="preserve"> initiatives that PICH is supporting include</w:t>
      </w:r>
      <w:r w:rsidR="00A8242F">
        <w:t>, among others</w:t>
      </w:r>
      <w:r>
        <w:t>:</w:t>
      </w:r>
    </w:p>
    <w:p w14:paraId="0EFB2C7D" w14:textId="77777777" w:rsidR="007A086C" w:rsidRDefault="007A086C" w:rsidP="007A086C">
      <w:pPr>
        <w:pStyle w:val="ListParagraph"/>
        <w:numPr>
          <w:ilvl w:val="0"/>
          <w:numId w:val="1"/>
        </w:numPr>
      </w:pPr>
      <w:r>
        <w:t xml:space="preserve">Increasing the number of smoke-free units in multi-family housing developments </w:t>
      </w:r>
      <w:r w:rsidRPr="007A086C">
        <w:rPr>
          <w:i/>
        </w:rPr>
        <w:t>(second hand smoke is a known carcinogen and travels easily through floors, walls, and heating and cooling systems).</w:t>
      </w:r>
    </w:p>
    <w:p w14:paraId="54E664BE" w14:textId="77777777" w:rsidR="007A086C" w:rsidRDefault="007A086C" w:rsidP="007A086C">
      <w:pPr>
        <w:pStyle w:val="ListParagraph"/>
        <w:numPr>
          <w:ilvl w:val="0"/>
          <w:numId w:val="1"/>
        </w:numPr>
        <w:rPr>
          <w:i/>
        </w:rPr>
      </w:pPr>
      <w:r>
        <w:t>Increasing the use of Boston Bounty Bucks that doubles the purchasing power of SNAP recipients at farmers markets (</w:t>
      </w:r>
      <w:r w:rsidRPr="007A086C">
        <w:rPr>
          <w:i/>
        </w:rPr>
        <w:t>access to healthy fresh food is limited and expensive in many low income neighborhoods).</w:t>
      </w:r>
    </w:p>
    <w:p w14:paraId="25B3A2BE" w14:textId="77777777" w:rsidR="007A086C" w:rsidRDefault="007A086C" w:rsidP="007A086C">
      <w:pPr>
        <w:pStyle w:val="ListParagraph"/>
        <w:numPr>
          <w:ilvl w:val="0"/>
          <w:numId w:val="1"/>
        </w:numPr>
        <w:rPr>
          <w:i/>
        </w:rPr>
      </w:pPr>
      <w:r>
        <w:t xml:space="preserve">Promotion of healthy, non-sugar-sweetened beverages (SSBs) in pharmacies in Boston </w:t>
      </w:r>
      <w:r w:rsidRPr="007A086C">
        <w:rPr>
          <w:i/>
        </w:rPr>
        <w:t>(local pharmacy retail stores serve as the local corner store in many neighborhoods and SSBs are the leading cause of obesity in children).</w:t>
      </w:r>
    </w:p>
    <w:p w14:paraId="77772511" w14:textId="77777777" w:rsidR="007A086C" w:rsidRDefault="00773118" w:rsidP="007A086C">
      <w:pPr>
        <w:pStyle w:val="ListParagraph"/>
        <w:numPr>
          <w:ilvl w:val="0"/>
          <w:numId w:val="1"/>
        </w:numPr>
        <w:rPr>
          <w:i/>
        </w:rPr>
      </w:pPr>
      <w:r>
        <w:lastRenderedPageBreak/>
        <w:t xml:space="preserve">Increasing the distribution </w:t>
      </w:r>
      <w:r w:rsidR="007A086C">
        <w:t xml:space="preserve">of the </w:t>
      </w:r>
      <w:proofErr w:type="spellStart"/>
      <w:r w:rsidR="007A086C">
        <w:t>HubWay</w:t>
      </w:r>
      <w:proofErr w:type="spellEnd"/>
      <w:r w:rsidR="007A086C">
        <w:t xml:space="preserve"> bike sharing program</w:t>
      </w:r>
      <w:r>
        <w:t xml:space="preserve"> subsidies for low-income people as well as providing mobile bike repair services with the hope of eventually expanding the system to outlying neighborhoods </w:t>
      </w:r>
      <w:r w:rsidRPr="00773118">
        <w:rPr>
          <w:i/>
        </w:rPr>
        <w:t>(inactivity and a sedentary lifestyle are leading contributors to chronic disease).</w:t>
      </w:r>
    </w:p>
    <w:p w14:paraId="1BCDEAEB" w14:textId="0082B7C3" w:rsidR="00773118" w:rsidRDefault="0054519F" w:rsidP="00773118">
      <w:r>
        <w:t>Failure by Congress to include fundin</w:t>
      </w:r>
      <w:r w:rsidR="00CA2687">
        <w:t>g for PICH in the FY</w:t>
      </w:r>
      <w:r>
        <w:t>16 appropriations measures would be</w:t>
      </w:r>
      <w:r w:rsidR="005C14A9">
        <w:t xml:space="preserve"> </w:t>
      </w:r>
      <w:r w:rsidR="00CA2687">
        <w:t xml:space="preserve">shortsighted.  </w:t>
      </w:r>
      <w:r w:rsidR="008D06AF">
        <w:t xml:space="preserve">We know these investments will pay dividends in the long run through healthier communities and reduced health costs in Boston and in the </w:t>
      </w:r>
      <w:r>
        <w:t>38</w:t>
      </w:r>
      <w:r w:rsidR="00773118">
        <w:t xml:space="preserve"> other </w:t>
      </w:r>
      <w:r w:rsidR="005C14A9">
        <w:t>communities</w:t>
      </w:r>
      <w:r w:rsidR="00773118">
        <w:t xml:space="preserve"> around the nation who have begun similar activities th</w:t>
      </w:r>
      <w:r w:rsidR="00A8242F">
        <w:t xml:space="preserve">rough this grant. </w:t>
      </w:r>
    </w:p>
    <w:p w14:paraId="45B9EE92" w14:textId="3F843520" w:rsidR="00A8242F" w:rsidRDefault="0054519F" w:rsidP="00773118">
      <w:r>
        <w:t>Thank you for your</w:t>
      </w:r>
      <w:r w:rsidR="00A8242F">
        <w:t xml:space="preserve"> attention to this funding issue that will have a direct impact on the health of </w:t>
      </w:r>
      <w:r w:rsidR="00CE7D26">
        <w:t>millions of Americans</w:t>
      </w:r>
      <w:bookmarkStart w:id="0" w:name="_GoBack"/>
      <w:bookmarkEnd w:id="0"/>
      <w:r w:rsidR="00A8242F">
        <w:t>.</w:t>
      </w:r>
      <w:r w:rsidR="00832271">
        <w:t xml:space="preserve">  I look forward to your continued leadership in promoting the health of our community </w:t>
      </w:r>
      <w:r>
        <w:t>through support for the PICH program</w:t>
      </w:r>
      <w:r w:rsidR="00DF41B3">
        <w:t xml:space="preserve"> and its local name: </w:t>
      </w:r>
      <w:r w:rsidR="00DF41B3">
        <w:rPr>
          <w:i/>
        </w:rPr>
        <w:t>Let’s Get Healthy, Boston!</w:t>
      </w:r>
      <w:r w:rsidR="00832271">
        <w:t xml:space="preserve"> </w:t>
      </w:r>
    </w:p>
    <w:p w14:paraId="09022F88" w14:textId="77777777" w:rsidR="00A8242F" w:rsidRDefault="00A8242F" w:rsidP="00773118">
      <w:r>
        <w:t>Sincerely,</w:t>
      </w:r>
    </w:p>
    <w:p w14:paraId="33E63BBD" w14:textId="77777777" w:rsidR="00A8242F" w:rsidRDefault="00A8242F" w:rsidP="00773118"/>
    <w:p w14:paraId="228E9881" w14:textId="77777777" w:rsidR="00A8242F" w:rsidRDefault="00A8242F" w:rsidP="00773118">
      <w:r>
        <w:t>Name</w:t>
      </w:r>
    </w:p>
    <w:p w14:paraId="537D5458" w14:textId="77777777" w:rsidR="00A8242F" w:rsidRDefault="00A8242F" w:rsidP="00773118">
      <w:r>
        <w:t>Address</w:t>
      </w:r>
    </w:p>
    <w:p w14:paraId="0A1998C0" w14:textId="77777777" w:rsidR="00A8242F" w:rsidRPr="00773118" w:rsidRDefault="00A8242F" w:rsidP="00773118">
      <w:r>
        <w:t>Phone number</w:t>
      </w:r>
    </w:p>
    <w:sectPr w:rsidR="00A8242F" w:rsidRPr="00773118" w:rsidSect="000E62AC">
      <w:pgSz w:w="12240" w:h="15840"/>
      <w:pgMar w:top="2160" w:right="1440" w:bottom="216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34B94"/>
    <w:multiLevelType w:val="hybridMultilevel"/>
    <w:tmpl w:val="42FC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6C"/>
    <w:rsid w:val="0003424E"/>
    <w:rsid w:val="000E62AC"/>
    <w:rsid w:val="00143C51"/>
    <w:rsid w:val="00264605"/>
    <w:rsid w:val="003106DA"/>
    <w:rsid w:val="0054519F"/>
    <w:rsid w:val="005C14A9"/>
    <w:rsid w:val="00773118"/>
    <w:rsid w:val="007A086C"/>
    <w:rsid w:val="007F7FF5"/>
    <w:rsid w:val="00832271"/>
    <w:rsid w:val="008D06AF"/>
    <w:rsid w:val="009D7E82"/>
    <w:rsid w:val="00A45510"/>
    <w:rsid w:val="00A8242F"/>
    <w:rsid w:val="00AC5981"/>
    <w:rsid w:val="00AD34B1"/>
    <w:rsid w:val="00C93ADE"/>
    <w:rsid w:val="00CA2687"/>
    <w:rsid w:val="00CE7D26"/>
    <w:rsid w:val="00DF41B3"/>
    <w:rsid w:val="00E11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2C6A0F"/>
  <w15:docId w15:val="{8ECCBE91-7C84-4CEF-8B9E-A99DBB7A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2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5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5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5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Stonewall Communities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Aronstein</dc:creator>
  <cp:keywords/>
  <dc:description/>
  <cp:lastModifiedBy>David Aronstein</cp:lastModifiedBy>
  <cp:revision>2</cp:revision>
  <dcterms:created xsi:type="dcterms:W3CDTF">2015-08-18T14:56:00Z</dcterms:created>
  <dcterms:modified xsi:type="dcterms:W3CDTF">2015-08-18T14:56:00Z</dcterms:modified>
</cp:coreProperties>
</file>